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decuadrcula1clara"/>
        <w:tblW w:w="9908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7"/>
        <w:gridCol w:w="1491"/>
        <w:gridCol w:w="1392"/>
        <w:gridCol w:w="1450"/>
        <w:gridCol w:w="1475"/>
        <w:gridCol w:w="193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8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Lunes 20</w:t>
            </w:r>
          </w:p>
        </w:tc>
        <w:tc>
          <w:tcPr>
            <w:tcW w:w="2842" w:type="dxa"/>
            <w:gridSpan w:val="2"/>
            <w:tcBorders>
              <w:bottom w:val="single" w:sz="12" w:space="0" w:color="666666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  <w:t>Martes 21</w:t>
            </w:r>
          </w:p>
        </w:tc>
        <w:tc>
          <w:tcPr>
            <w:tcW w:w="3408" w:type="dxa"/>
            <w:gridSpan w:val="2"/>
            <w:tcBorders>
              <w:bottom w:val="single" w:sz="12" w:space="0" w:color="666666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  <w:t>Miércoles 22</w:t>
            </w:r>
          </w:p>
        </w:tc>
      </w:tr>
      <w:tr>
        <w:trPr/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8:30 – 10:30</w:t>
            </w:r>
          </w:p>
        </w:tc>
        <w:tc>
          <w:tcPr>
            <w:tcW w:w="14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Circuitos Electrónicos Analógicos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3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8:30 – 10:00</w:t>
            </w:r>
          </w:p>
        </w:tc>
        <w:tc>
          <w:tcPr>
            <w:tcW w:w="145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fill="FFFFFF" w:val="clear"/>
              </w:rPr>
              <w:t>Formación y orientación laboral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475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1"/>
                <w:szCs w:val="21"/>
                <w:highlight w:val="white"/>
              </w:rPr>
            </w:pPr>
            <w:r>
              <w:rPr>
                <w:b/>
                <w:bCs/>
              </w:rPr>
              <w:t>10:00 – 12:00</w:t>
            </w:r>
          </w:p>
        </w:tc>
        <w:tc>
          <w:tcPr>
            <w:tcW w:w="1933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1"/>
                <w:szCs w:val="21"/>
                <w:highlight w:val="white"/>
              </w:rPr>
            </w:pPr>
            <w:r>
              <w:rPr/>
              <w:t xml:space="preserve">Equipos </w:t>
            </w:r>
            <w:r>
              <w:rPr>
                <w:sz w:val="21"/>
                <w:szCs w:val="21"/>
              </w:rPr>
              <w:t>microprogramables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1"/>
                <w:szCs w:val="21"/>
                <w:highlight w:val="white"/>
              </w:rPr>
            </w:pPr>
            <w:r>
              <w:rPr/>
              <w:t xml:space="preserve">  </w:t>
            </w:r>
            <w:r>
              <w:rPr/>
              <w:t xml:space="preserve">-ex. Práctico - </w:t>
            </w:r>
          </w:p>
        </w:tc>
      </w:tr>
      <w:tr>
        <w:trPr/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10:45 – 12:45</w:t>
            </w:r>
          </w:p>
        </w:tc>
        <w:tc>
          <w:tcPr>
            <w:tcW w:w="14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fill="FFFFFF" w:val="clear"/>
              </w:rPr>
              <w:t>Equipos microprogramables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3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10:15 – 12:15</w:t>
            </w:r>
          </w:p>
        </w:tc>
        <w:tc>
          <w:tcPr>
            <w:tcW w:w="145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fill="FFFFFF" w:val="clear"/>
              </w:rPr>
              <w:t>Mantenimiento de equipos de radiocomunicaciones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1"/>
                <w:szCs w:val="21"/>
                <w:highlight w:val="white"/>
              </w:rPr>
            </w:pPr>
            <w:r>
              <w:rPr/>
            </w:r>
          </w:p>
        </w:tc>
      </w:tr>
      <w:tr>
        <w:trPr>
          <w:trHeight w:val="781" w:hRule="atLeast"/>
        </w:trPr>
        <w:tc>
          <w:tcPr>
            <w:tcW w:w="21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</w:rPr>
              <w:t>13:00 – 14:30</w:t>
            </w:r>
          </w:p>
        </w:tc>
        <w:tc>
          <w:tcPr>
            <w:tcW w:w="14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Trebuchet MS" w:hAnsi="Trebuchet MS"/>
                <w:color w:val="000000"/>
                <w:sz w:val="21"/>
                <w:szCs w:val="21"/>
                <w:shd w:fill="FFFFFF" w:val="clear"/>
              </w:rPr>
              <w:t>Infraestructuras y desarrollo del mantenimiento electrónico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3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</w:rPr>
              <w:t>12:30 –</w:t>
            </w:r>
            <w:bookmarkStart w:id="0" w:name="_GoBack"/>
            <w:bookmarkEnd w:id="0"/>
            <w:r>
              <w:rPr>
                <w:b/>
              </w:rPr>
              <w:t xml:space="preserve"> 14:30</w:t>
            </w:r>
          </w:p>
        </w:tc>
        <w:tc>
          <w:tcPr>
            <w:tcW w:w="1450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fill="FFFFFF" w:val="clear"/>
              </w:rPr>
              <w:t>Mantenimiento de equipos de voz y datos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340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1"/>
                <w:szCs w:val="21"/>
                <w:highlight w:val="white"/>
              </w:rPr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336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decuadrcula1clara">
    <w:name w:val="Grid Table 1 Light"/>
    <w:basedOn w:val="Tablanormal"/>
    <w:uiPriority w:val="46"/>
    <w:rsid w:val="002d6cc8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7FB2-1861-41F6-B647-FD518F7D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LibreOffice/6.4.2.2$Windows_X86_64 LibreOffice_project/4e471d8c02c9c90f512f7f9ead8875b57fcb1ec3</Application>
  <Pages>1</Pages>
  <Words>52</Words>
  <Characters>351</Characters>
  <CharactersWithSpaces>395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2022-05-24T08:19:00Z</dcterms:created>
  <dc:creator>Aula300</dc:creator>
  <dc:description/>
  <dc:language>es-ES</dc:language>
  <cp:lastModifiedBy/>
  <dcterms:modified xsi:type="dcterms:W3CDTF">2022-05-27T11:01:01Z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